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DFE6" w14:textId="77777777" w:rsidR="00373370" w:rsidRPr="0060751C" w:rsidRDefault="00373370" w:rsidP="00373370">
      <w:pPr>
        <w:pStyle w:val="Heading2"/>
        <w:keepNext w:val="0"/>
        <w:keepLines w:val="0"/>
        <w:spacing w:before="480" w:line="276" w:lineRule="auto"/>
        <w:jc w:val="center"/>
        <w:rPr>
          <w:rFonts w:ascii="Gill Sans MT" w:hAnsi="Gill Sans MT" w:cs="Gill Sans"/>
          <w:b/>
          <w:szCs w:val="32"/>
        </w:rPr>
      </w:pPr>
      <w:bookmarkStart w:id="0" w:name="_Toc63867290"/>
      <w:r w:rsidRPr="0060751C">
        <w:rPr>
          <w:rStyle w:val="Hyperlink2"/>
          <w:rFonts w:ascii="Gill Sans MT" w:hAnsi="Gill Sans MT" w:cs="Gill Sans"/>
          <w:szCs w:val="32"/>
        </w:rPr>
        <w:t>Think Globally</w:t>
      </w:r>
    </w:p>
    <w:p w14:paraId="7F801E90" w14:textId="77777777" w:rsidR="00373370" w:rsidRDefault="00373370" w:rsidP="00373370">
      <w:pPr>
        <w:pStyle w:val="Heading2"/>
        <w:keepNext w:val="0"/>
        <w:keepLines w:val="0"/>
        <w:spacing w:before="480" w:line="276" w:lineRule="auto"/>
        <w:jc w:val="center"/>
        <w:rPr>
          <w:rStyle w:val="Hyperlink3"/>
          <w:rFonts w:ascii="Gill Sans MT" w:hAnsi="Gill Sans MT" w:cs="Gill Sans"/>
          <w:szCs w:val="32"/>
        </w:rPr>
      </w:pPr>
    </w:p>
    <w:p w14:paraId="2CDEA645" w14:textId="77777777" w:rsidR="00373370" w:rsidRDefault="00373370" w:rsidP="00373370">
      <w:pPr>
        <w:pStyle w:val="Heading2"/>
        <w:keepNext w:val="0"/>
        <w:keepLines w:val="0"/>
        <w:spacing w:before="480" w:line="276" w:lineRule="auto"/>
        <w:jc w:val="center"/>
        <w:rPr>
          <w:rStyle w:val="Hyperlink3"/>
          <w:rFonts w:ascii="Gill Sans MT" w:hAnsi="Gill Sans MT" w:cs="Gill Sans"/>
          <w:szCs w:val="32"/>
        </w:rPr>
      </w:pPr>
    </w:p>
    <w:p w14:paraId="796C7690" w14:textId="71217DA9" w:rsidR="00373370" w:rsidRPr="00D21191" w:rsidRDefault="00373370" w:rsidP="00373370">
      <w:pPr>
        <w:pStyle w:val="Heading2"/>
        <w:keepNext w:val="0"/>
        <w:keepLines w:val="0"/>
        <w:spacing w:before="480" w:line="276" w:lineRule="auto"/>
        <w:jc w:val="center"/>
        <w:rPr>
          <w:rFonts w:ascii="Gill Sans MT" w:hAnsi="Gill Sans MT" w:cs="Gill Sans"/>
          <w:b/>
          <w:szCs w:val="32"/>
        </w:rPr>
      </w:pPr>
      <w:r w:rsidRPr="00D21191">
        <w:rPr>
          <w:rStyle w:val="Hyperlink3"/>
          <w:rFonts w:ascii="Gill Sans MT" w:hAnsi="Gill Sans MT" w:cs="Gill Sans"/>
          <w:szCs w:val="32"/>
        </w:rPr>
        <w:t>Earth</w:t>
      </w:r>
      <w:r w:rsidRPr="00D21191">
        <w:rPr>
          <w:rStyle w:val="Hyperlink1"/>
          <w:rFonts w:ascii="Gill Sans MT" w:hAnsi="Gill Sans MT" w:cs="Gill Sans"/>
          <w:szCs w:val="32"/>
        </w:rPr>
        <w:t xml:space="preserve">’s </w:t>
      </w:r>
      <w:r w:rsidRPr="00D21191">
        <w:rPr>
          <w:rStyle w:val="Hyperlink2"/>
          <w:rFonts w:ascii="Gill Sans MT" w:hAnsi="Gill Sans MT" w:cs="Gill Sans"/>
          <w:szCs w:val="32"/>
        </w:rPr>
        <w:t>Evolution and</w:t>
      </w:r>
      <w:r w:rsidRPr="00D21191">
        <w:rPr>
          <w:rStyle w:val="Hyperlink1"/>
          <w:rFonts w:ascii="Gill Sans MT" w:hAnsi="Gill Sans MT" w:cs="Gill Sans"/>
          <w:szCs w:val="32"/>
        </w:rPr>
        <w:t xml:space="preserve"> </w:t>
      </w:r>
      <w:r w:rsidRPr="00D21191">
        <w:rPr>
          <w:rStyle w:val="None"/>
          <w:rFonts w:ascii="Gill Sans MT" w:hAnsi="Gill Sans MT" w:cs="Gill Sans"/>
          <w:color w:val="231F20"/>
          <w:szCs w:val="32"/>
          <w:u w:color="231F20"/>
        </w:rPr>
        <w:t>Ascension</w:t>
      </w:r>
      <w:bookmarkEnd w:id="0"/>
    </w:p>
    <w:p w14:paraId="510D7822" w14:textId="77777777" w:rsidR="00373370" w:rsidRPr="00FA34EB" w:rsidRDefault="00373370" w:rsidP="00373370">
      <w:pPr>
        <w:pStyle w:val="BodyText"/>
        <w:spacing w:before="285" w:after="0" w:line="276" w:lineRule="auto"/>
        <w:jc w:val="both"/>
        <w:rPr>
          <w:rFonts w:ascii="Book Antiqua" w:hAnsi="Book Antiqua"/>
          <w:szCs w:val="22"/>
        </w:rPr>
      </w:pPr>
      <w:r w:rsidRPr="00FA34EB">
        <w:rPr>
          <w:rStyle w:val="Hyperlink2"/>
          <w:rFonts w:ascii="Book Antiqua" w:hAnsi="Book Antiqua"/>
          <w:szCs w:val="22"/>
        </w:rPr>
        <w:t>There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call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going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out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present</w:t>
      </w:r>
      <w:r w:rsidRPr="00FA34EB">
        <w:rPr>
          <w:rStyle w:val="Hyperlink3"/>
          <w:rFonts w:ascii="Book Antiqua" w:hAnsi="Book Antiqua"/>
          <w:szCs w:val="22"/>
        </w:rPr>
        <w:t xml:space="preserve"> day, </w:t>
      </w:r>
      <w:r w:rsidRPr="00FA34EB">
        <w:rPr>
          <w:rStyle w:val="Hyperlink2"/>
          <w:rFonts w:ascii="Book Antiqua" w:hAnsi="Book Antiqua"/>
          <w:szCs w:val="22"/>
        </w:rPr>
        <w:t>just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past, 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bring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about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change,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work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whole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children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 God,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see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surface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world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one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creation from One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Great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Light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One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Great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Source.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These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sentiments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 xml:space="preserve">high </w:t>
      </w:r>
      <w:r w:rsidRPr="00FA34EB">
        <w:rPr>
          <w:rStyle w:val="Hyperlink3"/>
          <w:rFonts w:ascii="Book Antiqua" w:hAnsi="Book Antiqua"/>
          <w:szCs w:val="22"/>
        </w:rPr>
        <w:t xml:space="preserve">now, </w:t>
      </w:r>
      <w:r w:rsidRPr="00FA34EB">
        <w:rPr>
          <w:rStyle w:val="Hyperlink2"/>
          <w:rFonts w:ascii="Book Antiqua" w:hAnsi="Book Antiqua"/>
          <w:szCs w:val="22"/>
        </w:rPr>
        <w:t>for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name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rings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out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Good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Shepherd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from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corners 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world.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Earth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intended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move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forward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accordance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with 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proofErr w:type="gramStart"/>
      <w:r w:rsidRPr="00FA34EB">
        <w:rPr>
          <w:rStyle w:val="Hyperlink2"/>
          <w:rFonts w:ascii="Book Antiqua" w:hAnsi="Book Antiqua"/>
          <w:szCs w:val="22"/>
        </w:rPr>
        <w:t>God</w:t>
      </w:r>
      <w:proofErr w:type="gramEnd"/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message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brought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forth,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but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 goes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through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process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ascension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continues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much upheaval.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important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each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you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reach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deeper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understanding 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your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responsibilities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while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Earth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moves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higher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attunement.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Healing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planet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must involve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everyone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who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sincerely yearns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know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me 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proofErr w:type="gramStart"/>
      <w:r w:rsidRPr="00FA34EB">
        <w:rPr>
          <w:rStyle w:val="Hyperlink2"/>
          <w:rFonts w:ascii="Book Antiqua" w:hAnsi="Book Antiqua"/>
          <w:szCs w:val="22"/>
        </w:rPr>
        <w:t>take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action</w:t>
      </w:r>
      <w:proofErr w:type="gramEnd"/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Christ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seriousness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 xml:space="preserve">message. </w:t>
      </w:r>
      <w:r w:rsidRPr="00FA34EB">
        <w:rPr>
          <w:rStyle w:val="None"/>
          <w:rFonts w:ascii="Book Antiqua" w:hAnsi="Book Antiqua"/>
          <w:i/>
          <w:iCs/>
          <w:color w:val="231F20"/>
          <w:szCs w:val="22"/>
          <w:u w:color="231F20"/>
        </w:rPr>
        <w:t>Earth is on an evolutionary spin as it continues moving through gateways, and there must be global peace for the planet and its residents to prepare for ascension.</w:t>
      </w:r>
    </w:p>
    <w:p w14:paraId="0CC699EE" w14:textId="77777777" w:rsidR="00373370" w:rsidRPr="00FA34EB" w:rsidRDefault="00373370" w:rsidP="00373370">
      <w:pPr>
        <w:pStyle w:val="BodyText"/>
        <w:spacing w:after="0" w:line="276" w:lineRule="auto"/>
        <w:ind w:firstLine="288"/>
        <w:jc w:val="both"/>
        <w:rPr>
          <w:rFonts w:ascii="Book Antiqua" w:hAnsi="Book Antiqua"/>
          <w:szCs w:val="22"/>
        </w:rPr>
      </w:pPr>
      <w:r w:rsidRPr="00FA34EB">
        <w:rPr>
          <w:rStyle w:val="None"/>
          <w:rFonts w:ascii="Book Antiqua" w:hAnsi="Book Antiqua"/>
          <w:b/>
          <w:bCs/>
          <w:i/>
          <w:iCs/>
          <w:color w:val="231F20"/>
          <w:szCs w:val="22"/>
          <w:u w:color="231F20"/>
        </w:rPr>
        <w:t>Earth’s magnetic core holds patterns of vast light, but it also holds chaos, fear, lack, and limitation, which all cause disease.</w:t>
      </w:r>
      <w:r w:rsidRPr="00FA34EB">
        <w:rPr>
          <w:rStyle w:val="Hyperlink2"/>
          <w:rFonts w:ascii="Book Antiqua" w:hAnsi="Book Antiqua"/>
          <w:szCs w:val="22"/>
        </w:rPr>
        <w:t xml:space="preserve"> Many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divine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beings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working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magnetic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core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aid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 receiving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more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from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Divine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Blueprint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enable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Earth 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hold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additional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radiations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light.</w:t>
      </w:r>
    </w:p>
    <w:p w14:paraId="3A0BF051" w14:textId="77777777" w:rsidR="00373370" w:rsidRPr="00FA34EB" w:rsidRDefault="00373370" w:rsidP="00373370">
      <w:pPr>
        <w:pStyle w:val="BodyText"/>
        <w:spacing w:after="0" w:line="276" w:lineRule="auto"/>
        <w:ind w:firstLine="288"/>
        <w:jc w:val="both"/>
        <w:rPr>
          <w:rFonts w:ascii="Book Antiqua" w:hAnsi="Book Antiqua"/>
          <w:szCs w:val="22"/>
        </w:rPr>
      </w:pP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higher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heavens,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deep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love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humankind;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yet constant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fear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pervades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many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your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minds.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None"/>
          <w:rFonts w:ascii="Book Antiqua" w:hAnsi="Book Antiqua"/>
          <w:b/>
          <w:bCs/>
          <w:i/>
          <w:iCs/>
          <w:color w:val="231F20"/>
          <w:szCs w:val="22"/>
          <w:u w:color="231F20"/>
        </w:rPr>
        <w:t>Earth is also seeded by those incarnating from lesser kingdoms who have called Earth their home for millenniums of time cycles. In its evolution, Earth became a dumping ground for a large amount of those undeveloped souls to take embodiment, but it is now going through a cleansing process.</w:t>
      </w:r>
      <w:r w:rsidRPr="00FA34EB">
        <w:rPr>
          <w:rStyle w:val="None"/>
          <w:rFonts w:ascii="Book Antiqua" w:hAnsi="Book Antiqua"/>
          <w:i/>
          <w:iCs/>
          <w:color w:val="231F20"/>
          <w:szCs w:val="22"/>
          <w:u w:color="231F20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Those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us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heavenly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realms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pouring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out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incalculable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love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joy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offset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imbalance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higher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gateways are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now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opening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higher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beings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choosing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incarnate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here.</w:t>
      </w:r>
    </w:p>
    <w:p w14:paraId="770F1762" w14:textId="77777777" w:rsidR="00373370" w:rsidRPr="00FA34EB" w:rsidRDefault="00373370" w:rsidP="00373370">
      <w:pPr>
        <w:pStyle w:val="BodyText"/>
        <w:spacing w:after="0" w:line="276" w:lineRule="auto"/>
        <w:ind w:firstLine="288"/>
        <w:jc w:val="both"/>
        <w:rPr>
          <w:rFonts w:ascii="Book Antiqua" w:hAnsi="Book Antiqua"/>
          <w:szCs w:val="22"/>
        </w:rPr>
      </w:pPr>
      <w:r w:rsidRPr="00FA34EB">
        <w:rPr>
          <w:rStyle w:val="Hyperlink2"/>
          <w:rFonts w:ascii="Book Antiqua" w:hAnsi="Book Antiqua"/>
          <w:szCs w:val="22"/>
        </w:rPr>
        <w:t>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Good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Shepherd,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come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guide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prepare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you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 journey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home.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can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watch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over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assist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you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holding frequencies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within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body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light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called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Christ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Oversoul, which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intended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surround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you.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planet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moving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through an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expansion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itself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higher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tones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vibratory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patterns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once held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moves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fifth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dimension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beyond.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soul wrestles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between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what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termed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good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evil,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light,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dark. These are frequencies or vibrational patterns Earth must endure, which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turn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creates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inner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turmoil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struggle.</w:t>
      </w:r>
    </w:p>
    <w:p w14:paraId="19010124" w14:textId="77777777" w:rsidR="00373370" w:rsidRPr="00FA34EB" w:rsidRDefault="00373370" w:rsidP="00373370">
      <w:pPr>
        <w:pStyle w:val="BodyText"/>
        <w:spacing w:after="0" w:line="276" w:lineRule="auto"/>
        <w:ind w:firstLine="288"/>
        <w:jc w:val="both"/>
        <w:rPr>
          <w:rFonts w:ascii="Book Antiqua" w:hAnsi="Book Antiqua"/>
          <w:szCs w:val="22"/>
        </w:rPr>
      </w:pP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judgments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some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hold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lack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respect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world 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what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adds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humankind’s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demise.</w:t>
      </w:r>
      <w:r w:rsidRPr="00FA34EB">
        <w:rPr>
          <w:rStyle w:val="Hyperlink3"/>
          <w:rFonts w:ascii="Book Antiqua" w:hAnsi="Book Antiqua"/>
          <w:szCs w:val="22"/>
        </w:rPr>
        <w:t xml:space="preserve"> To </w:t>
      </w:r>
      <w:r w:rsidRPr="00FA34EB">
        <w:rPr>
          <w:rStyle w:val="Hyperlink2"/>
          <w:rFonts w:ascii="Book Antiqua" w:hAnsi="Book Antiqua"/>
          <w:szCs w:val="22"/>
        </w:rPr>
        <w:t>heal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Earth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take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 combined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efforts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likeminded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individuals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desiring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put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evolution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planet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first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foremost.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None"/>
          <w:rFonts w:ascii="Book Antiqua" w:hAnsi="Book Antiqua"/>
          <w:b/>
          <w:bCs/>
          <w:i/>
          <w:iCs/>
          <w:color w:val="231F20"/>
          <w:szCs w:val="22"/>
          <w:u w:color="231F20"/>
        </w:rPr>
        <w:t xml:space="preserve">The suffering that exists will carry on if those </w:t>
      </w:r>
      <w:r w:rsidRPr="00FA34EB">
        <w:rPr>
          <w:rStyle w:val="None"/>
          <w:rFonts w:ascii="Book Antiqua" w:hAnsi="Book Antiqua"/>
          <w:b/>
          <w:bCs/>
          <w:i/>
          <w:iCs/>
          <w:color w:val="231F20"/>
          <w:szCs w:val="22"/>
          <w:u w:color="231F20"/>
        </w:rPr>
        <w:lastRenderedPageBreak/>
        <w:t>incarnating here continue to evolve along the consciousness that we are not one; that energy will always create war and unrest</w:t>
      </w:r>
      <w:r w:rsidRPr="00FA34EB">
        <w:rPr>
          <w:rStyle w:val="None"/>
          <w:rFonts w:ascii="Book Antiqua" w:hAnsi="Book Antiqua"/>
          <w:i/>
          <w:iCs/>
          <w:color w:val="231F20"/>
          <w:szCs w:val="22"/>
          <w:u w:color="231F20"/>
        </w:rPr>
        <w:t xml:space="preserve">.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addition,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no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matter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what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told some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still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feel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None"/>
          <w:rFonts w:ascii="Book Antiqua" w:hAnsi="Book Antiqua"/>
          <w:i/>
          <w:iCs/>
          <w:color w:val="231F20"/>
          <w:szCs w:val="22"/>
          <w:u w:color="231F20"/>
        </w:rPr>
        <w:t>dark being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hold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world.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only they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would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listen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teachings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were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given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proper instruction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from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birth,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would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understand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that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not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truth.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God did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not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create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humans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exist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state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confusion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worry. 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more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more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people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open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door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release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belief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systems holding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fear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ask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brought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community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light,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 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given</w:t>
      </w:r>
      <w:r w:rsidRPr="00FA34EB">
        <w:rPr>
          <w:rStyle w:val="Hyperlink3"/>
          <w:rFonts w:ascii="Book Antiqua" w:hAnsi="Book Antiqua"/>
          <w:szCs w:val="22"/>
        </w:rPr>
        <w:t xml:space="preserve"> every </w:t>
      </w:r>
      <w:r w:rsidRPr="00FA34EB">
        <w:rPr>
          <w:rStyle w:val="Hyperlink2"/>
          <w:rFonts w:ascii="Book Antiqua" w:hAnsi="Book Antiqua"/>
          <w:szCs w:val="22"/>
        </w:rPr>
        <w:t>opportunity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assist</w:t>
      </w:r>
      <w:r w:rsidRPr="00FA34EB">
        <w:rPr>
          <w:rStyle w:val="Hyperlink3"/>
          <w:rFonts w:ascii="Book Antiqua" w:hAnsi="Book Antiqua"/>
          <w:szCs w:val="22"/>
        </w:rPr>
        <w:t xml:space="preserve"> those of </w:t>
      </w:r>
      <w:r w:rsidRPr="00FA34EB">
        <w:rPr>
          <w:rStyle w:val="Hyperlink2"/>
          <w:rFonts w:ascii="Book Antiqua" w:hAnsi="Book Antiqua"/>
          <w:szCs w:val="22"/>
        </w:rPr>
        <w:t>us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from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 heavenly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realms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legions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that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come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us 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illuminate Earth; we will continue to encourage those prepared 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 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bearers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light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form.</w:t>
      </w:r>
    </w:p>
    <w:p w14:paraId="56958331" w14:textId="77777777" w:rsidR="00373370" w:rsidRPr="00FA34EB" w:rsidRDefault="00373370" w:rsidP="00373370">
      <w:pPr>
        <w:pStyle w:val="BodyText"/>
        <w:spacing w:after="0" w:line="276" w:lineRule="auto"/>
        <w:ind w:firstLine="288"/>
        <w:jc w:val="both"/>
        <w:rPr>
          <w:rFonts w:ascii="Book Antiqua" w:hAnsi="Book Antiqua"/>
          <w:szCs w:val="22"/>
        </w:rPr>
      </w:pP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future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Earth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still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undecided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due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gift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freewill;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therefore,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unceasingly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continue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send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healing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from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 heavenly</w:t>
      </w:r>
      <w:r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worlds,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but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0E0D6A">
        <w:rPr>
          <w:rStyle w:val="Hyperlink2"/>
          <w:rFonts w:ascii="Book Antiqua" w:hAnsi="Book Antiqua"/>
          <w:i/>
          <w:szCs w:val="22"/>
        </w:rPr>
        <w:t>planetary</w:t>
      </w:r>
      <w:r w:rsidRPr="000E0D6A">
        <w:rPr>
          <w:rStyle w:val="Hyperlink3"/>
          <w:rFonts w:ascii="Book Antiqua" w:hAnsi="Book Antiqua"/>
          <w:i/>
          <w:szCs w:val="22"/>
        </w:rPr>
        <w:t xml:space="preserve"> </w:t>
      </w:r>
      <w:r w:rsidRPr="000E0D6A">
        <w:rPr>
          <w:rStyle w:val="Hyperlink2"/>
          <w:rFonts w:ascii="Book Antiqua" w:hAnsi="Book Antiqua"/>
          <w:i/>
          <w:szCs w:val="22"/>
        </w:rPr>
        <w:t>members</w:t>
      </w:r>
      <w:r w:rsidRPr="000E0D6A">
        <w:rPr>
          <w:rStyle w:val="Hyperlink3"/>
          <w:rFonts w:ascii="Book Antiqua" w:hAnsi="Book Antiqua"/>
          <w:i/>
          <w:szCs w:val="22"/>
        </w:rPr>
        <w:t xml:space="preserve"> </w:t>
      </w:r>
      <w:r w:rsidRPr="000E0D6A">
        <w:rPr>
          <w:rStyle w:val="Hyperlink2"/>
          <w:rFonts w:ascii="Book Antiqua" w:hAnsi="Book Antiqua"/>
          <w:i/>
          <w:szCs w:val="22"/>
        </w:rPr>
        <w:t>within</w:t>
      </w:r>
      <w:r w:rsidRPr="000E0D6A">
        <w:rPr>
          <w:rStyle w:val="Hyperlink3"/>
          <w:rFonts w:ascii="Book Antiqua" w:hAnsi="Book Antiqua"/>
          <w:i/>
          <w:szCs w:val="22"/>
        </w:rPr>
        <w:t xml:space="preserve"> </w:t>
      </w:r>
      <w:r w:rsidRPr="000E0D6A">
        <w:rPr>
          <w:rStyle w:val="Hyperlink2"/>
          <w:rFonts w:ascii="Book Antiqua" w:hAnsi="Book Antiqua"/>
          <w:i/>
          <w:szCs w:val="22"/>
        </w:rPr>
        <w:t>group</w:t>
      </w:r>
      <w:r w:rsidRPr="000E0D6A">
        <w:rPr>
          <w:rStyle w:val="Hyperlink3"/>
          <w:rFonts w:ascii="Book Antiqua" w:hAnsi="Book Antiqua"/>
          <w:i/>
          <w:szCs w:val="22"/>
        </w:rPr>
        <w:t xml:space="preserve"> </w:t>
      </w:r>
      <w:r w:rsidRPr="000E0D6A">
        <w:rPr>
          <w:rStyle w:val="Hyperlink2"/>
          <w:rFonts w:ascii="Book Antiqua" w:hAnsi="Book Antiqua"/>
          <w:i/>
          <w:szCs w:val="22"/>
        </w:rPr>
        <w:t>consciousness dwell in thought forms that perpetuate the illusion</w:t>
      </w:r>
      <w:r w:rsidRPr="00FA34EB">
        <w:rPr>
          <w:rStyle w:val="Hyperlink2"/>
          <w:rFonts w:ascii="Book Antiqua" w:hAnsi="Book Antiqua"/>
          <w:szCs w:val="22"/>
        </w:rPr>
        <w:t xml:space="preserve"> </w:t>
      </w:r>
      <w:r w:rsidRPr="00FA34EB">
        <w:rPr>
          <w:rStyle w:val="None"/>
          <w:rFonts w:ascii="Book Antiqua" w:hAnsi="Book Antiqua"/>
          <w:i/>
          <w:iCs/>
          <w:color w:val="231F20"/>
          <w:szCs w:val="22"/>
          <w:u w:color="231F20"/>
        </w:rPr>
        <w:t>humankind is not connected and part of the family of one God</w:t>
      </w:r>
      <w:r w:rsidRPr="00FA34EB">
        <w:rPr>
          <w:rStyle w:val="Hyperlink2"/>
          <w:rFonts w:ascii="Book Antiqua" w:hAnsi="Book Antiqua"/>
          <w:szCs w:val="22"/>
        </w:rPr>
        <w:t>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 because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soul’s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light,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some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cases,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has been extinguished;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 lamp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gone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out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did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not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have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opportunity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flourish within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heart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evolving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personality.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also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brought decay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Earth,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which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not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intended.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That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concept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came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after 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Lucifer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Satan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rebellion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fall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humankind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 denser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planes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matter.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None"/>
          <w:rFonts w:ascii="Book Antiqua" w:hAnsi="Book Antiqua"/>
          <w:i/>
          <w:iCs/>
          <w:color w:val="231F20"/>
          <w:szCs w:val="22"/>
          <w:u w:color="231F20"/>
        </w:rPr>
        <w:t>Lower thought forms, misguided behaviors, the intent to do harm and create unrest are what evil is and what humankind terms as sin or negative karma.</w:t>
      </w:r>
    </w:p>
    <w:p w14:paraId="40D6C2B9" w14:textId="77777777" w:rsidR="00373370" w:rsidRPr="00AD621E" w:rsidRDefault="00373370" w:rsidP="00373370">
      <w:pPr>
        <w:pStyle w:val="BodyText"/>
        <w:spacing w:after="0" w:line="276" w:lineRule="auto"/>
        <w:ind w:firstLine="288"/>
        <w:jc w:val="both"/>
        <w:rPr>
          <w:rStyle w:val="Hyperlink2"/>
          <w:rFonts w:ascii="Book Antiqua" w:hAnsi="Book Antiqua"/>
          <w:szCs w:val="22"/>
        </w:rPr>
      </w:pPr>
      <w:r w:rsidRPr="00FA34EB">
        <w:rPr>
          <w:rStyle w:val="Hyperlink2"/>
          <w:rFonts w:ascii="Book Antiqua" w:hAnsi="Book Antiqua"/>
          <w:szCs w:val="22"/>
        </w:rPr>
        <w:t>I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mentioned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Earth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coming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pivotal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point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evolution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patterns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spinning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higher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octave,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even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time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 moving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faster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than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did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hundred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years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ago.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reason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 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hearts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more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open</w:t>
      </w:r>
      <w:r w:rsidRPr="00FA34EB">
        <w:rPr>
          <w:rStyle w:val="Hyperlink3"/>
          <w:rFonts w:ascii="Book Antiqua" w:hAnsi="Book Antiqua"/>
          <w:szCs w:val="22"/>
        </w:rPr>
        <w:t xml:space="preserve"> now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many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spiritual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seekers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aware 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Earth’s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ascension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preparing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continue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 be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group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evacuations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avoid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them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choose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hold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 xml:space="preserve">greater light. </w:t>
      </w:r>
      <w:r w:rsidRPr="00FA34EB">
        <w:rPr>
          <w:rStyle w:val="Hyperlink3"/>
          <w:rFonts w:ascii="Book Antiqua" w:hAnsi="Book Antiqua"/>
          <w:szCs w:val="22"/>
        </w:rPr>
        <w:t xml:space="preserve">For </w:t>
      </w:r>
      <w:r w:rsidRPr="00FA34EB">
        <w:rPr>
          <w:rStyle w:val="Hyperlink2"/>
          <w:rFonts w:ascii="Book Antiqua" w:hAnsi="Book Antiqua"/>
          <w:szCs w:val="22"/>
        </w:rPr>
        <w:t>most,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uncertainty keeps them from fully embracing the knowledge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understanding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who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proofErr w:type="gramStart"/>
      <w:r w:rsidRPr="00FA34EB">
        <w:rPr>
          <w:rStyle w:val="Hyperlink2"/>
          <w:rFonts w:ascii="Book Antiqua" w:hAnsi="Book Antiqua"/>
          <w:szCs w:val="22"/>
        </w:rPr>
        <w:t>are</w:t>
      </w:r>
      <w:proofErr w:type="gramEnd"/>
      <w:r w:rsidRPr="00FA34EB">
        <w:rPr>
          <w:rStyle w:val="Hyperlink2"/>
          <w:rFonts w:ascii="Book Antiqua" w:hAnsi="Book Antiqua"/>
          <w:szCs w:val="22"/>
        </w:rPr>
        <w:t xml:space="preserve">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many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are still not comfortable with the belief in reincarnation. Again, I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say 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physical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body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temporary;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created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allow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soul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 comprehend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experience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stage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creation.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Will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God 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not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destroy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people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creations;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blocked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energy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what has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caused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malfunction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numerous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dilemmas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plane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 existence.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None"/>
          <w:rFonts w:ascii="Book Antiqua" w:hAnsi="Book Antiqua"/>
          <w:i/>
          <w:iCs/>
          <w:color w:val="231F20"/>
          <w:szCs w:val="22"/>
          <w:u w:color="231F20"/>
        </w:rPr>
        <w:t>Each individual is spirit, as am I, which is not bound by earthly mass</w:t>
      </w:r>
      <w:r w:rsidRPr="00FA34EB">
        <w:rPr>
          <w:rStyle w:val="Hyperlink2"/>
          <w:rFonts w:ascii="Book Antiqua" w:hAnsi="Book Antiqua"/>
          <w:szCs w:val="22"/>
        </w:rPr>
        <w:t>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None"/>
          <w:rFonts w:ascii="Book Antiqua" w:hAnsi="Book Antiqua"/>
          <w:i/>
          <w:iCs/>
          <w:color w:val="231F20"/>
          <w:szCs w:val="22"/>
          <w:u w:color="231F20"/>
        </w:rPr>
        <w:t>It is desires and for many the will to conquer that keeps humans in this containment field of reincarnation.</w:t>
      </w:r>
      <w:r w:rsidRPr="00FA34EB">
        <w:rPr>
          <w:rStyle w:val="Hyperlink2"/>
          <w:rFonts w:ascii="Book Antiqua" w:hAnsi="Book Antiqua"/>
          <w:szCs w:val="22"/>
        </w:rPr>
        <w:t xml:space="preserve"> Even though Earth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such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long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way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from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paradise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worlds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where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have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my home,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God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still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provided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enjoyment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here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many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blessings are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available.</w:t>
      </w:r>
    </w:p>
    <w:p w14:paraId="09F8F778" w14:textId="77777777" w:rsidR="00373370" w:rsidRPr="0060751C" w:rsidRDefault="00373370" w:rsidP="00373370">
      <w:pPr>
        <w:pStyle w:val="Heading2"/>
        <w:keepNext w:val="0"/>
        <w:keepLines w:val="0"/>
        <w:spacing w:before="480" w:line="276" w:lineRule="auto"/>
        <w:jc w:val="center"/>
        <w:rPr>
          <w:rFonts w:ascii="Gill Sans MT" w:hAnsi="Gill Sans MT" w:cs="Gill Sans"/>
          <w:b/>
          <w:szCs w:val="32"/>
        </w:rPr>
      </w:pPr>
      <w:bookmarkStart w:id="1" w:name="_Toc63867291"/>
      <w:r w:rsidRPr="0060751C">
        <w:rPr>
          <w:rStyle w:val="Hyperlink2"/>
          <w:rFonts w:ascii="Gill Sans MT" w:hAnsi="Gill Sans MT" w:cs="Gill Sans"/>
          <w:szCs w:val="32"/>
        </w:rPr>
        <w:t>Think Globally</w:t>
      </w:r>
      <w:bookmarkEnd w:id="1"/>
    </w:p>
    <w:p w14:paraId="2F3A7C47" w14:textId="77777777" w:rsidR="00373370" w:rsidRDefault="00373370" w:rsidP="00373370">
      <w:pPr>
        <w:pStyle w:val="BodyText"/>
        <w:spacing w:after="0" w:line="276" w:lineRule="auto"/>
        <w:jc w:val="both"/>
        <w:rPr>
          <w:rStyle w:val="Hyperlink2"/>
          <w:rFonts w:ascii="Book Antiqua" w:hAnsi="Book Antiqua"/>
          <w:szCs w:val="22"/>
        </w:rPr>
      </w:pPr>
      <w:r w:rsidRPr="00FA34EB">
        <w:rPr>
          <w:rStyle w:val="Hyperlink2"/>
          <w:rFonts w:ascii="Book Antiqua" w:hAnsi="Book Antiqua"/>
          <w:szCs w:val="22"/>
        </w:rPr>
        <w:t>Earth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going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through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dark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 xml:space="preserve">night like </w:t>
      </w:r>
      <w:r w:rsidRPr="00FA34EB">
        <w:rPr>
          <w:rStyle w:val="None"/>
          <w:rFonts w:ascii="Book Antiqua" w:hAnsi="Book Antiqua"/>
          <w:i/>
          <w:iCs/>
          <w:color w:val="231F20"/>
          <w:szCs w:val="22"/>
          <w:u w:color="231F20"/>
        </w:rPr>
        <w:t xml:space="preserve">the dark night of the soul </w:t>
      </w:r>
      <w:r w:rsidRPr="00FA34EB">
        <w:rPr>
          <w:rStyle w:val="Hyperlink2"/>
          <w:rFonts w:ascii="Book Antiqua" w:hAnsi="Book Antiqua"/>
          <w:szCs w:val="22"/>
        </w:rPr>
        <w:t>we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each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experience.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faced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during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forty days in the desert where I encountered the lower consciousness, which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desire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turn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away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from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Divine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Blueprint.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None"/>
          <w:rFonts w:ascii="Book Antiqua" w:hAnsi="Book Antiqua"/>
          <w:b/>
          <w:bCs/>
          <w:i/>
          <w:iCs/>
          <w:color w:val="231F20"/>
          <w:szCs w:val="22"/>
          <w:u w:color="231F20"/>
        </w:rPr>
        <w:t>Previously, I stated there was not a physical devil or any type of physical dark being there with me in the desert; however, the mind is very powerful, and it tests the soul, but I chose not to take the path away from my divine calling.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Instead,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chose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honor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divine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record and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be a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catalyst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bring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forth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new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thought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onto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planet.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Everyone has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same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opportunities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was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given.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None"/>
          <w:rFonts w:ascii="Book Antiqua" w:hAnsi="Book Antiqua"/>
          <w:b/>
          <w:bCs/>
          <w:i/>
          <w:iCs/>
          <w:color w:val="231F20"/>
          <w:szCs w:val="22"/>
          <w:u w:color="231F20"/>
        </w:rPr>
        <w:t>Every individual in every moment is making choices, but do not see them as good or bad, for they all bring cycles of experience.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earthly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lastRenderedPageBreak/>
        <w:t>experience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 magnanimous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gift, yet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many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not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see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their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life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this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manner, but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it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truth.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earlier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chapter,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I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spoke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of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God’s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many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angels accessible to those choosing to experience them, so keep in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mind they are always available to call</w:t>
      </w:r>
      <w:r w:rsidRPr="00FA34EB">
        <w:rPr>
          <w:rStyle w:val="Hyperlink3"/>
          <w:rFonts w:ascii="Book Antiqua" w:hAnsi="Book Antiqua"/>
          <w:szCs w:val="22"/>
        </w:rPr>
        <w:t xml:space="preserve"> </w:t>
      </w:r>
      <w:r w:rsidRPr="00FA34EB">
        <w:rPr>
          <w:rStyle w:val="Hyperlink2"/>
          <w:rFonts w:ascii="Book Antiqua" w:hAnsi="Book Antiqua"/>
          <w:szCs w:val="22"/>
        </w:rPr>
        <w:t>upon.</w:t>
      </w:r>
    </w:p>
    <w:p w14:paraId="71BE86C8" w14:textId="77777777" w:rsidR="00373370" w:rsidRPr="00FA34EB" w:rsidRDefault="00373370" w:rsidP="00373370">
      <w:pPr>
        <w:pStyle w:val="BodyText"/>
        <w:spacing w:after="0" w:line="276" w:lineRule="auto"/>
        <w:jc w:val="both"/>
        <w:rPr>
          <w:rStyle w:val="Hyperlink2"/>
          <w:rFonts w:ascii="Book Antiqua" w:hAnsi="Book Antiqua"/>
          <w:szCs w:val="22"/>
        </w:rPr>
      </w:pPr>
    </w:p>
    <w:p w14:paraId="3545A270" w14:textId="77777777" w:rsidR="00373370" w:rsidRDefault="00373370" w:rsidP="00373370"/>
    <w:p w14:paraId="4B757F39" w14:textId="77777777" w:rsidR="00373370" w:rsidRDefault="00373370" w:rsidP="00373370"/>
    <w:p w14:paraId="602E093B" w14:textId="77777777" w:rsidR="00A52606" w:rsidRDefault="00A52606"/>
    <w:sectPr w:rsidR="00A5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70"/>
    <w:rsid w:val="00074FC3"/>
    <w:rsid w:val="000D70D0"/>
    <w:rsid w:val="000F2223"/>
    <w:rsid w:val="00143335"/>
    <w:rsid w:val="001661F6"/>
    <w:rsid w:val="00236195"/>
    <w:rsid w:val="002376D6"/>
    <w:rsid w:val="00271E86"/>
    <w:rsid w:val="00373370"/>
    <w:rsid w:val="00401040"/>
    <w:rsid w:val="0041480A"/>
    <w:rsid w:val="00463F84"/>
    <w:rsid w:val="004C7B64"/>
    <w:rsid w:val="00527F97"/>
    <w:rsid w:val="00543284"/>
    <w:rsid w:val="00594961"/>
    <w:rsid w:val="006126A6"/>
    <w:rsid w:val="00654384"/>
    <w:rsid w:val="006A1F04"/>
    <w:rsid w:val="00717199"/>
    <w:rsid w:val="0075737D"/>
    <w:rsid w:val="0085299F"/>
    <w:rsid w:val="00852EEF"/>
    <w:rsid w:val="00867CF4"/>
    <w:rsid w:val="008A6029"/>
    <w:rsid w:val="009133A4"/>
    <w:rsid w:val="00944227"/>
    <w:rsid w:val="009472B4"/>
    <w:rsid w:val="00A46CA2"/>
    <w:rsid w:val="00A52606"/>
    <w:rsid w:val="00A8338D"/>
    <w:rsid w:val="00B11665"/>
    <w:rsid w:val="00B37DA0"/>
    <w:rsid w:val="00B9270A"/>
    <w:rsid w:val="00BB1792"/>
    <w:rsid w:val="00C7324A"/>
    <w:rsid w:val="00CB47C1"/>
    <w:rsid w:val="00CB5453"/>
    <w:rsid w:val="00D972EA"/>
    <w:rsid w:val="00DD44A3"/>
    <w:rsid w:val="00EE6B8C"/>
    <w:rsid w:val="00EF6103"/>
    <w:rsid w:val="00F047F1"/>
    <w:rsid w:val="00F77CD6"/>
    <w:rsid w:val="00F855BD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7ABCA1"/>
  <w15:chartTrackingRefBased/>
  <w15:docId w15:val="{00406178-DB04-7049-8658-FACB94E4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70"/>
    <w:rPr>
      <w:rFonts w:ascii="Palatino" w:eastAsiaTheme="minorEastAsia" w:hAnsi="Palatin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9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949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3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3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3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3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3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3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3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aChapters">
    <w:name w:val="Vera Chapters"/>
    <w:basedOn w:val="Heading1"/>
    <w:next w:val="Normal"/>
    <w:autoRedefine/>
    <w:qFormat/>
    <w:rsid w:val="00074FC3"/>
    <w:pPr>
      <w:widowControl w:val="0"/>
      <w:spacing w:before="2160" w:line="276" w:lineRule="auto"/>
      <w:jc w:val="center"/>
    </w:pPr>
    <w:rPr>
      <w:rFonts w:ascii="Palatino" w:eastAsia="Arial Unicode MS" w:hAnsi="Palatino" w:cs="Arial"/>
      <w:b/>
      <w:bCs/>
      <w:color w:val="222222"/>
      <w:kern w:val="28"/>
      <w:sz w:val="48"/>
      <w:szCs w:val="48"/>
      <w:u w:color="231F20"/>
      <w:bdr w:val="none" w:sz="0" w:space="0" w:color="auto" w:frame="1"/>
      <w:shd w:val="clear" w:color="auto" w:fill="FFFFFF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594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59496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94961"/>
  </w:style>
  <w:style w:type="paragraph" w:customStyle="1" w:styleId="VeraSections">
    <w:name w:val="Vera Sections"/>
    <w:basedOn w:val="Heading2"/>
    <w:next w:val="Normal"/>
    <w:autoRedefine/>
    <w:qFormat/>
    <w:rsid w:val="00B37DA0"/>
    <w:pPr>
      <w:widowControl w:val="0"/>
      <w:spacing w:before="320" w:after="200" w:line="276" w:lineRule="auto"/>
      <w:jc w:val="center"/>
    </w:pPr>
    <w:rPr>
      <w:rFonts w:ascii="Palatino" w:eastAsia="Arial Unicode MS" w:hAnsi="Palatino" w:cs="Arial"/>
      <w:b/>
      <w:bCs/>
      <w:color w:val="000000"/>
      <w:kern w:val="28"/>
      <w:sz w:val="32"/>
      <w:szCs w:val="24"/>
      <w:u w:color="231F20"/>
      <w:bdr w:val="none" w:sz="0" w:space="0" w:color="auto" w:frame="1"/>
      <w:shd w:val="clear" w:color="auto" w:fill="FFFFFF"/>
      <w:lang w:val="en-AU"/>
    </w:rPr>
  </w:style>
  <w:style w:type="character" w:customStyle="1" w:styleId="Heading2Char">
    <w:name w:val="Heading 2 Char"/>
    <w:basedOn w:val="DefaultParagraphFont"/>
    <w:link w:val="Heading2"/>
    <w:rsid w:val="0059496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370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370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37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370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37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370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3733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3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3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370"/>
    <w:rPr>
      <w:rFonts w:ascii="Palatino" w:eastAsiaTheme="minorEastAsia" w:hAnsi="Palatino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3733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3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370"/>
    <w:rPr>
      <w:rFonts w:ascii="Palatino" w:eastAsiaTheme="minorEastAsia" w:hAnsi="Palatino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373370"/>
    <w:rPr>
      <w:b/>
      <w:bCs/>
      <w:smallCaps/>
      <w:color w:val="0F4761" w:themeColor="accent1" w:themeShade="BF"/>
      <w:spacing w:val="5"/>
    </w:rPr>
  </w:style>
  <w:style w:type="character" w:customStyle="1" w:styleId="None">
    <w:name w:val="None"/>
    <w:rsid w:val="00373370"/>
  </w:style>
  <w:style w:type="character" w:customStyle="1" w:styleId="Hyperlink1">
    <w:name w:val="Hyperlink.1"/>
    <w:rsid w:val="00373370"/>
    <w:rPr>
      <w:color w:val="231F20"/>
      <w:u w:color="231F20"/>
    </w:rPr>
  </w:style>
  <w:style w:type="character" w:customStyle="1" w:styleId="Hyperlink2">
    <w:name w:val="Hyperlink.2"/>
    <w:rsid w:val="00373370"/>
    <w:rPr>
      <w:color w:val="231F20"/>
      <w:u w:color="231F20"/>
      <w:lang w:val="en-US"/>
    </w:rPr>
  </w:style>
  <w:style w:type="character" w:customStyle="1" w:styleId="Hyperlink3">
    <w:name w:val="Hyperlink.3"/>
    <w:rsid w:val="00373370"/>
    <w:rPr>
      <w:color w:val="231F20"/>
      <w:spacing w:val="0"/>
      <w:u w:color="231F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988</Words>
  <Characters>5635</Characters>
  <Application>Microsoft Office Word</Application>
  <DocSecurity>0</DocSecurity>
  <Lines>46</Lines>
  <Paragraphs>13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1</cp:revision>
  <dcterms:created xsi:type="dcterms:W3CDTF">2025-09-12T22:48:00Z</dcterms:created>
  <dcterms:modified xsi:type="dcterms:W3CDTF">2025-09-12T22:50:00Z</dcterms:modified>
</cp:coreProperties>
</file>